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EE" w:rsidRDefault="00E53EEE" w:rsidP="00E53EEE">
      <w:pPr>
        <w:jc w:val="center"/>
      </w:pPr>
      <w:r>
        <w:t>DELFINKI</w:t>
      </w:r>
    </w:p>
    <w:p w:rsidR="00E53EEE" w:rsidRDefault="00E53EEE" w:rsidP="00E53EEE">
      <w:pPr>
        <w:rPr>
          <w:i/>
        </w:rPr>
      </w:pPr>
      <w:r w:rsidRPr="00102E5D">
        <w:rPr>
          <w:i/>
        </w:rPr>
        <w:t xml:space="preserve">Piątek: </w:t>
      </w:r>
      <w:r>
        <w:rPr>
          <w:i/>
        </w:rPr>
        <w:t>„</w:t>
      </w:r>
      <w:r w:rsidRPr="00102E5D">
        <w:rPr>
          <w:i/>
        </w:rPr>
        <w:t>Znaczenie wody w życiu człowieka</w:t>
      </w:r>
      <w:r>
        <w:rPr>
          <w:i/>
        </w:rPr>
        <w:t>”</w:t>
      </w:r>
    </w:p>
    <w:p w:rsidR="00E53EEE" w:rsidRDefault="00E53EEE" w:rsidP="00E53EEE">
      <w:pPr>
        <w:rPr>
          <w:i/>
        </w:rPr>
      </w:pPr>
      <w:r>
        <w:rPr>
          <w:i/>
        </w:rPr>
        <w:t>Poznanie ciekawostek na temat wody. Pokazanie na globusie lub mapie obszarów mórz i oceanów.</w:t>
      </w:r>
    </w:p>
    <w:p w:rsidR="00E53EEE" w:rsidRDefault="00E53EEE" w:rsidP="00E53EEE">
      <w:pPr>
        <w:rPr>
          <w:i/>
        </w:rPr>
      </w:pPr>
      <w:r>
        <w:rPr>
          <w:i/>
        </w:rPr>
        <w:t>Zabawy badawcze typu: „Co pływa, co tonie?”</w:t>
      </w:r>
    </w:p>
    <w:p w:rsidR="00E53EEE" w:rsidRDefault="00E53EEE" w:rsidP="00E53EE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  <w:sz w:val="16"/>
          <w:szCs w:val="16"/>
        </w:rPr>
      </w:pPr>
      <w:r>
        <w:rPr>
          <w:rFonts w:ascii="Tahoma" w:hAnsi="Tahoma" w:cs="Tahoma"/>
          <w:b/>
          <w:bCs/>
          <w:color w:val="343434"/>
          <w:spacing w:val="2"/>
          <w:sz w:val="16"/>
          <w:szCs w:val="16"/>
        </w:rPr>
        <w:t>Doświadczenie  – „Co pływa a co tonie?”</w:t>
      </w:r>
    </w:p>
    <w:p w:rsidR="00E53EEE" w:rsidRDefault="00E53EEE" w:rsidP="00E53EE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  <w:sz w:val="16"/>
          <w:szCs w:val="16"/>
        </w:rPr>
      </w:pPr>
      <w:r>
        <w:rPr>
          <w:rFonts w:ascii="Tahoma" w:hAnsi="Tahoma" w:cs="Tahoma"/>
          <w:color w:val="343434"/>
          <w:spacing w:val="2"/>
          <w:sz w:val="16"/>
          <w:szCs w:val="16"/>
        </w:rPr>
        <w:t> </w:t>
      </w:r>
    </w:p>
    <w:p w:rsidR="00E53EEE" w:rsidRDefault="00E53EEE" w:rsidP="00E53EE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  <w:sz w:val="16"/>
          <w:szCs w:val="16"/>
        </w:rPr>
      </w:pPr>
      <w:r>
        <w:rPr>
          <w:rFonts w:ascii="Tahoma" w:hAnsi="Tahoma" w:cs="Tahoma"/>
          <w:color w:val="343434"/>
          <w:spacing w:val="2"/>
          <w:sz w:val="16"/>
          <w:szCs w:val="16"/>
        </w:rPr>
        <w:t>Do miski z wodą wrzucamy różne przedmioty: ołówek, kamień, moneta, gwóźdź, piasek, spinacz biurowy, klucz, korek, magnes, plastikowy klocek. Obserwujemy i omawiamy, co dzieje się z tymi przedmiotami. Następnie dziecko wrzuca: skruszony styropian, piórko, piłeczkę pingpongową, kawałeczek drewna, papier i inne lekkie przedmioty – omawia, co dzieje się z tymi przedmiotami i dlaczego tak się zachowują.</w:t>
      </w:r>
    </w:p>
    <w:p w:rsidR="00E53EEE" w:rsidRDefault="00E53EEE" w:rsidP="00E53EE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  <w:sz w:val="16"/>
          <w:szCs w:val="16"/>
        </w:rPr>
      </w:pPr>
      <w:r>
        <w:rPr>
          <w:rFonts w:ascii="Tahoma" w:hAnsi="Tahoma" w:cs="Tahoma"/>
          <w:color w:val="343434"/>
          <w:spacing w:val="2"/>
          <w:sz w:val="16"/>
          <w:szCs w:val="16"/>
        </w:rPr>
        <w:t> </w:t>
      </w:r>
    </w:p>
    <w:p w:rsidR="00E53EEE" w:rsidRDefault="00E53EEE" w:rsidP="00E53EE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  <w:sz w:val="16"/>
          <w:szCs w:val="16"/>
        </w:rPr>
      </w:pPr>
      <w:r>
        <w:rPr>
          <w:rFonts w:ascii="Tahoma" w:hAnsi="Tahoma" w:cs="Tahoma"/>
          <w:b/>
          <w:bCs/>
          <w:color w:val="343434"/>
          <w:spacing w:val="2"/>
          <w:sz w:val="16"/>
          <w:szCs w:val="16"/>
        </w:rPr>
        <w:t>Wyjaśnienie:</w:t>
      </w:r>
      <w:r>
        <w:rPr>
          <w:rFonts w:ascii="Tahoma" w:hAnsi="Tahoma" w:cs="Tahoma"/>
          <w:color w:val="343434"/>
          <w:spacing w:val="2"/>
          <w:sz w:val="16"/>
          <w:szCs w:val="16"/>
        </w:rPr>
        <w:t> Po wykonaniu doświadczenia, dziecko wymienia przedmioty, które pływały po wodzie i które zatonęły. Zauważa, że ciężkie przedmioty toną, a lekkie unoszą się na powierzchni wody. Rodzic zwraca uwagę dziecka na fakt, że wielkość przedmiotu nie ma wpływu na to, czy on pływa, czy tonie - duży kawałek styropianu pływał, mała moneta utonęła.</w:t>
      </w:r>
    </w:p>
    <w:p w:rsidR="00E53EEE" w:rsidRDefault="00E53EEE" w:rsidP="00E53EEE">
      <w:pPr>
        <w:rPr>
          <w:i/>
        </w:rPr>
      </w:pPr>
    </w:p>
    <w:p w:rsidR="00D9617E" w:rsidRDefault="00E53EEE">
      <w:r w:rsidRPr="00E53EEE">
        <w:drawing>
          <wp:inline distT="0" distB="0" distL="0" distR="0">
            <wp:extent cx="5760720" cy="5760720"/>
            <wp:effectExtent l="19050" t="0" r="0" b="0"/>
            <wp:docPr id="22" name="Obraz 22" descr="Znalezione obrazy dla zapytania: co pływa co tonie 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: co pływa co tonie  kolor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17E" w:rsidSect="0027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53EEE"/>
    <w:rsid w:val="001C6662"/>
    <w:rsid w:val="002712DB"/>
    <w:rsid w:val="0099502D"/>
    <w:rsid w:val="00E5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2020-03-20T10:00:00Z</dcterms:created>
  <dcterms:modified xsi:type="dcterms:W3CDTF">2020-03-20T10:01:00Z</dcterms:modified>
</cp:coreProperties>
</file>